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42" w:rsidRPr="00EE5FF2" w:rsidRDefault="00C46442" w:rsidP="00EE5FF2">
      <w:pPr>
        <w:spacing w:after="0" w:line="276" w:lineRule="auto"/>
        <w:ind w:right="-284"/>
        <w:rPr>
          <w:rFonts w:ascii="Arial" w:hAnsi="Arial" w:cs="Arial"/>
          <w:sz w:val="24"/>
          <w:szCs w:val="24"/>
          <w:lang w:val="ro-RO"/>
        </w:rPr>
      </w:pPr>
      <w:bookmarkStart w:id="0" w:name="_GoBack"/>
      <w:bookmarkEnd w:id="0"/>
      <w:r w:rsidRPr="00EE5FF2">
        <w:rPr>
          <w:rFonts w:ascii="Arial" w:hAnsi="Arial" w:cs="Arial"/>
          <w:noProof/>
          <w:sz w:val="24"/>
          <w:szCs w:val="24"/>
          <w:lang w:val="ro-RO" w:eastAsia="ro-RO"/>
        </w:rPr>
        <w:drawing>
          <wp:anchor distT="0" distB="0" distL="114300" distR="114300" simplePos="0" relativeHeight="251659264" behindDoc="0" locked="0" layoutInCell="1" allowOverlap="1" wp14:anchorId="51ECF14E" wp14:editId="09F21B4D">
            <wp:simplePos x="0" y="0"/>
            <wp:positionH relativeFrom="margin">
              <wp:posOffset>4681855</wp:posOffset>
            </wp:positionH>
            <wp:positionV relativeFrom="paragraph">
              <wp:posOffset>-224790</wp:posOffset>
            </wp:positionV>
            <wp:extent cx="1134110" cy="1140460"/>
            <wp:effectExtent l="0" t="0" r="8890" b="2540"/>
            <wp:wrapNone/>
            <wp:docPr id="1" name="Picture 1" descr="ITI_logo_orig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TI_logo_orig_po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4110" cy="1140460"/>
                    </a:xfrm>
                    <a:prstGeom prst="rect">
                      <a:avLst/>
                    </a:prstGeom>
                    <a:noFill/>
                  </pic:spPr>
                </pic:pic>
              </a:graphicData>
            </a:graphic>
          </wp:anchor>
        </w:drawing>
      </w:r>
      <w:r w:rsidR="00EA408F" w:rsidRPr="00EE5FF2">
        <w:rPr>
          <w:rFonts w:ascii="Arial" w:hAnsi="Arial" w:cs="Arial"/>
          <w:b/>
          <w:color w:val="8A157E"/>
          <w:sz w:val="24"/>
          <w:szCs w:val="24"/>
          <w:lang w:val="ro-RO"/>
        </w:rPr>
        <w:t xml:space="preserve"> Institutul Internațional de Teatru ITI</w:t>
      </w:r>
      <w:r w:rsidR="00EA408F" w:rsidRPr="00EE5FF2">
        <w:rPr>
          <w:rFonts w:ascii="Arial" w:hAnsi="Arial" w:cs="Arial"/>
          <w:sz w:val="24"/>
          <w:szCs w:val="24"/>
          <w:lang w:val="ro-RO"/>
        </w:rPr>
        <w:br/>
      </w:r>
      <w:r w:rsidR="00EA408F" w:rsidRPr="00EE5FF2">
        <w:rPr>
          <w:rFonts w:ascii="Arial" w:hAnsi="Arial" w:cs="Arial"/>
          <w:b/>
          <w:sz w:val="24"/>
          <w:szCs w:val="24"/>
          <w:lang w:val="ro-RO"/>
        </w:rPr>
        <w:t xml:space="preserve">Organizația Mondială pentru Artele Scenice </w:t>
      </w:r>
      <w:r w:rsidRPr="00EE5FF2">
        <w:rPr>
          <w:rFonts w:ascii="Arial" w:hAnsi="Arial" w:cs="Arial"/>
          <w:sz w:val="24"/>
          <w:szCs w:val="24"/>
          <w:lang w:val="ro-RO"/>
        </w:rPr>
        <w:br/>
      </w:r>
    </w:p>
    <w:p w:rsidR="00C46442" w:rsidRPr="00EE5FF2" w:rsidRDefault="00C46442" w:rsidP="00EE5FF2">
      <w:pPr>
        <w:spacing w:line="276" w:lineRule="auto"/>
        <w:ind w:right="-284"/>
        <w:rPr>
          <w:rFonts w:ascii="Arial" w:hAnsi="Arial" w:cs="Arial"/>
          <w:b/>
          <w:color w:val="8A157E"/>
          <w:sz w:val="24"/>
          <w:szCs w:val="24"/>
          <w:lang w:val="ro-RO"/>
        </w:rPr>
      </w:pPr>
    </w:p>
    <w:p w:rsidR="00EA408F" w:rsidRPr="00EE5FF2" w:rsidRDefault="00EA408F" w:rsidP="00EE5FF2">
      <w:pPr>
        <w:spacing w:line="276" w:lineRule="auto"/>
        <w:ind w:right="-284"/>
        <w:rPr>
          <w:rFonts w:ascii="Arial" w:hAnsi="Arial" w:cs="Arial"/>
          <w:b/>
          <w:sz w:val="24"/>
          <w:szCs w:val="24"/>
          <w:lang w:val="ro-RO"/>
        </w:rPr>
      </w:pPr>
      <w:r w:rsidRPr="00EE5FF2">
        <w:rPr>
          <w:rFonts w:ascii="Arial" w:hAnsi="Arial" w:cs="Arial"/>
          <w:b/>
          <w:color w:val="8A157E"/>
          <w:sz w:val="24"/>
          <w:szCs w:val="24"/>
          <w:lang w:val="ro-RO"/>
        </w:rPr>
        <w:t>Autorul mesajului pentru Ziua Mondială a Teatrului 2020</w:t>
      </w:r>
    </w:p>
    <w:p w:rsidR="00EA408F" w:rsidRPr="00EE5FF2" w:rsidRDefault="00EA408F" w:rsidP="00EE5FF2">
      <w:pPr>
        <w:spacing w:line="276" w:lineRule="auto"/>
        <w:ind w:right="-284"/>
        <w:rPr>
          <w:rFonts w:ascii="Arial" w:hAnsi="Arial" w:cs="Arial"/>
          <w:sz w:val="24"/>
          <w:szCs w:val="24"/>
          <w:lang w:val="ro-RO"/>
        </w:rPr>
      </w:pPr>
      <w:r w:rsidRPr="00EE5FF2">
        <w:rPr>
          <w:rFonts w:ascii="Arial" w:hAnsi="Arial" w:cs="Arial"/>
          <w:b/>
          <w:sz w:val="24"/>
          <w:szCs w:val="24"/>
          <w:lang w:val="ro-RO"/>
        </w:rPr>
        <w:t>Biografia autorului mesajului</w:t>
      </w:r>
      <w:r w:rsidRPr="00EE5FF2">
        <w:rPr>
          <w:rFonts w:ascii="Arial" w:hAnsi="Arial" w:cs="Arial"/>
          <w:sz w:val="24"/>
          <w:szCs w:val="24"/>
          <w:lang w:val="ro-RO"/>
        </w:rPr>
        <w:t xml:space="preserve">: </w:t>
      </w:r>
      <w:r w:rsidRPr="00EE5FF2">
        <w:rPr>
          <w:rFonts w:ascii="Arial" w:hAnsi="Arial" w:cs="Arial"/>
          <w:b/>
          <w:sz w:val="24"/>
          <w:szCs w:val="24"/>
          <w:lang w:val="ro-RO"/>
        </w:rPr>
        <w:t>Shahid NADEEM, Pakistan</w:t>
      </w:r>
    </w:p>
    <w:p w:rsidR="00C46442" w:rsidRPr="00EE5FF2" w:rsidRDefault="00EA408F" w:rsidP="00EE5FF2">
      <w:pPr>
        <w:pBdr>
          <w:bottom w:val="single" w:sz="6" w:space="1" w:color="auto"/>
        </w:pBdr>
        <w:spacing w:line="276" w:lineRule="auto"/>
        <w:ind w:right="-284"/>
        <w:rPr>
          <w:rFonts w:ascii="Arial" w:hAnsi="Arial" w:cs="Arial"/>
          <w:color w:val="8A157E"/>
          <w:sz w:val="24"/>
          <w:szCs w:val="24"/>
          <w:lang w:val="ro-RO"/>
        </w:rPr>
      </w:pPr>
      <w:r w:rsidRPr="00EE5FF2">
        <w:rPr>
          <w:rFonts w:ascii="Arial" w:hAnsi="Arial" w:cs="Arial"/>
          <w:color w:val="8A157E"/>
          <w:sz w:val="24"/>
          <w:szCs w:val="24"/>
          <w:lang w:val="ro-RO"/>
        </w:rPr>
        <w:t>Versiunea română</w:t>
      </w:r>
      <w:r w:rsidR="00775D1C" w:rsidRPr="00EE5FF2">
        <w:rPr>
          <w:rFonts w:ascii="Arial" w:hAnsi="Arial" w:cs="Arial"/>
          <w:color w:val="8A157E"/>
          <w:sz w:val="24"/>
          <w:szCs w:val="24"/>
          <w:lang w:val="ro-RO"/>
        </w:rPr>
        <w:t xml:space="preserve"> de Ozana Oancea</w:t>
      </w:r>
      <w:r w:rsidRPr="00EE5FF2">
        <w:rPr>
          <w:rFonts w:ascii="Arial" w:hAnsi="Arial" w:cs="Arial"/>
          <w:color w:val="8A157E"/>
          <w:sz w:val="24"/>
          <w:szCs w:val="24"/>
          <w:lang w:val="ro-RO"/>
        </w:rPr>
        <w:t xml:space="preserve"> </w:t>
      </w:r>
    </w:p>
    <w:p w:rsidR="00EA408F" w:rsidRPr="00EE5FF2" w:rsidRDefault="00EA408F" w:rsidP="00EE5FF2">
      <w:pPr>
        <w:pBdr>
          <w:bottom w:val="single" w:sz="6" w:space="1" w:color="auto"/>
        </w:pBdr>
        <w:spacing w:line="276" w:lineRule="auto"/>
        <w:ind w:right="-284"/>
        <w:rPr>
          <w:rFonts w:ascii="Arial" w:hAnsi="Arial" w:cs="Arial"/>
          <w:color w:val="8A157E"/>
          <w:sz w:val="24"/>
          <w:szCs w:val="24"/>
          <w:lang w:val="ro-RO"/>
        </w:rPr>
      </w:pPr>
    </w:p>
    <w:p w:rsidR="00C46442" w:rsidRPr="00EE5FF2" w:rsidRDefault="00FB6B5F" w:rsidP="00EE5FF2">
      <w:pPr>
        <w:pStyle w:val="BodyText"/>
        <w:spacing w:before="101" w:line="276" w:lineRule="auto"/>
        <w:ind w:left="0" w:right="-284"/>
        <w:jc w:val="both"/>
        <w:rPr>
          <w:rFonts w:ascii="Arial" w:eastAsia="Arial Unicode MS" w:hAnsi="Arial" w:cs="Arial"/>
          <w:b/>
          <w:color w:val="000000"/>
          <w:sz w:val="24"/>
          <w:szCs w:val="24"/>
          <w:bdr w:val="nil"/>
          <w:lang w:val="ro-RO" w:eastAsia="en-US" w:bidi="ar-SA"/>
        </w:rPr>
      </w:pPr>
      <w:r w:rsidRPr="00EE5FF2">
        <w:rPr>
          <w:rFonts w:ascii="Arial" w:hAnsi="Arial" w:cs="Arial"/>
          <w:b/>
          <w:sz w:val="24"/>
          <w:szCs w:val="24"/>
          <w:lang w:val="ro-RO"/>
        </w:rPr>
        <w:br/>
      </w:r>
      <w:r w:rsidR="00286E90" w:rsidRPr="00EE5FF2">
        <w:rPr>
          <w:rFonts w:ascii="Arial" w:eastAsia="Arial Unicode MS" w:hAnsi="Arial" w:cs="Arial"/>
          <w:b/>
          <w:color w:val="000000"/>
          <w:sz w:val="24"/>
          <w:szCs w:val="24"/>
          <w:bdr w:val="nil"/>
          <w:lang w:val="ro-RO" w:eastAsia="en-US" w:bidi="ar-SA"/>
        </w:rPr>
        <w:t>Shahid NADEEM</w:t>
      </w:r>
    </w:p>
    <w:p w:rsidR="00994CD3" w:rsidRPr="00EE5FF2" w:rsidRDefault="00994CD3" w:rsidP="00EE5FF2">
      <w:pPr>
        <w:pStyle w:val="Default"/>
        <w:tabs>
          <w:tab w:val="left" w:pos="720"/>
        </w:tabs>
        <w:spacing w:line="276" w:lineRule="auto"/>
        <w:ind w:right="-284"/>
        <w:jc w:val="both"/>
        <w:rPr>
          <w:rFonts w:ascii="Arial" w:hAnsi="Arial" w:cs="Arial"/>
          <w:b/>
          <w:sz w:val="24"/>
          <w:szCs w:val="24"/>
          <w:lang w:val="ro-RO"/>
        </w:rPr>
      </w:pPr>
      <w:r w:rsidRPr="00EE5FF2">
        <w:rPr>
          <w:rFonts w:ascii="Arial" w:hAnsi="Arial" w:cs="Arial"/>
          <w:b/>
          <w:sz w:val="24"/>
          <w:szCs w:val="24"/>
          <w:lang w:val="ro-RO"/>
        </w:rPr>
        <w:t xml:space="preserve">Dramaturg </w:t>
      </w:r>
    </w:p>
    <w:p w:rsidR="00994CD3" w:rsidRPr="00EE5FF2" w:rsidRDefault="00994CD3" w:rsidP="00EE5FF2">
      <w:pPr>
        <w:pStyle w:val="Default"/>
        <w:tabs>
          <w:tab w:val="left" w:pos="720"/>
        </w:tabs>
        <w:spacing w:line="276" w:lineRule="auto"/>
        <w:ind w:right="-284"/>
        <w:jc w:val="both"/>
        <w:rPr>
          <w:rFonts w:ascii="Arial" w:hAnsi="Arial" w:cs="Arial"/>
          <w:sz w:val="24"/>
          <w:szCs w:val="24"/>
          <w:lang w:val="ro-RO"/>
        </w:rPr>
      </w:pP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Shahid Nadeem </w:t>
      </w:r>
      <w:r w:rsidR="0002560D" w:rsidRPr="00EE5FF2">
        <w:rPr>
          <w:rFonts w:ascii="Arial" w:hAnsi="Arial" w:cs="Arial"/>
          <w:sz w:val="24"/>
          <w:szCs w:val="24"/>
          <w:lang w:val="ro-RO"/>
        </w:rPr>
        <w:t xml:space="preserve">este cel mai mare dramatug </w:t>
      </w:r>
      <w:r w:rsidR="00327C92" w:rsidRPr="00EE5FF2">
        <w:rPr>
          <w:rFonts w:ascii="Arial" w:hAnsi="Arial" w:cs="Arial"/>
          <w:sz w:val="24"/>
          <w:szCs w:val="24"/>
          <w:lang w:val="ro-RO"/>
        </w:rPr>
        <w:t>pakistanez și directorul</w:t>
      </w:r>
      <w:r w:rsidRPr="00EE5FF2">
        <w:rPr>
          <w:rFonts w:ascii="Arial" w:hAnsi="Arial" w:cs="Arial"/>
          <w:sz w:val="24"/>
          <w:szCs w:val="24"/>
          <w:lang w:val="ro-RO"/>
        </w:rPr>
        <w:t xml:space="preserve"> </w:t>
      </w:r>
      <w:r w:rsidR="00EE5FF2">
        <w:rPr>
          <w:rFonts w:ascii="Arial" w:hAnsi="Arial" w:cs="Arial"/>
          <w:sz w:val="24"/>
          <w:szCs w:val="24"/>
          <w:lang w:val="ro-RO"/>
        </w:rPr>
        <w:t xml:space="preserve">renumitului </w:t>
      </w:r>
      <w:r w:rsidR="00327C92" w:rsidRPr="00EE5FF2">
        <w:rPr>
          <w:rFonts w:ascii="Arial" w:hAnsi="Arial" w:cs="Arial"/>
          <w:sz w:val="24"/>
          <w:szCs w:val="24"/>
          <w:lang w:val="ro-RO"/>
        </w:rPr>
        <w:t>teatru</w:t>
      </w:r>
      <w:r w:rsidR="00327C92" w:rsidRPr="00EE5FF2">
        <w:rPr>
          <w:rFonts w:ascii="Arial" w:hAnsi="Arial" w:cs="Arial"/>
          <w:i/>
          <w:sz w:val="24"/>
          <w:szCs w:val="24"/>
          <w:lang w:val="ro-RO"/>
        </w:rPr>
        <w:t xml:space="preserve"> Ajoka</w:t>
      </w:r>
      <w:r w:rsidR="00327C92" w:rsidRPr="00EE5FF2">
        <w:rPr>
          <w:rFonts w:ascii="Arial" w:hAnsi="Arial" w:cs="Arial"/>
          <w:sz w:val="24"/>
          <w:szCs w:val="24"/>
          <w:lang w:val="ro-RO"/>
        </w:rPr>
        <w:t xml:space="preserve">. </w:t>
      </w:r>
    </w:p>
    <w:p w:rsidR="00286E90" w:rsidRPr="00EE5FF2" w:rsidRDefault="00286E90" w:rsidP="00EE5FF2">
      <w:pPr>
        <w:pStyle w:val="Default"/>
        <w:tabs>
          <w:tab w:val="left" w:pos="720"/>
        </w:tabs>
        <w:spacing w:line="276" w:lineRule="auto"/>
        <w:ind w:left="360" w:right="-284"/>
        <w:jc w:val="both"/>
        <w:rPr>
          <w:rFonts w:ascii="Arial" w:hAnsi="Arial" w:cs="Arial"/>
          <w:sz w:val="24"/>
          <w:szCs w:val="24"/>
          <w:lang w:val="ro-RO"/>
        </w:rPr>
      </w:pPr>
    </w:p>
    <w:p w:rsidR="00DE08F4" w:rsidRPr="00EE5FF2" w:rsidRDefault="00286E90"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Shahid Nadeem </w:t>
      </w:r>
      <w:r w:rsidR="00327C92" w:rsidRPr="00EE5FF2">
        <w:rPr>
          <w:rFonts w:ascii="Arial" w:hAnsi="Arial" w:cs="Arial"/>
          <w:sz w:val="24"/>
          <w:szCs w:val="24"/>
          <w:lang w:val="ro-RO"/>
        </w:rPr>
        <w:t xml:space="preserve">s-a născut în </w:t>
      </w:r>
      <w:r w:rsidRPr="00EE5FF2">
        <w:rPr>
          <w:rFonts w:ascii="Arial" w:hAnsi="Arial" w:cs="Arial"/>
          <w:sz w:val="24"/>
          <w:szCs w:val="24"/>
          <w:lang w:val="ro-RO"/>
        </w:rPr>
        <w:t xml:space="preserve">1947 </w:t>
      </w:r>
      <w:r w:rsidR="00327C92" w:rsidRPr="00EE5FF2">
        <w:rPr>
          <w:rFonts w:ascii="Arial" w:hAnsi="Arial" w:cs="Arial"/>
          <w:sz w:val="24"/>
          <w:szCs w:val="24"/>
          <w:lang w:val="ro-RO"/>
        </w:rPr>
        <w:t>î</w:t>
      </w:r>
      <w:r w:rsidRPr="00EE5FF2">
        <w:rPr>
          <w:rFonts w:ascii="Arial" w:hAnsi="Arial" w:cs="Arial"/>
          <w:sz w:val="24"/>
          <w:szCs w:val="24"/>
          <w:lang w:val="ro-RO"/>
        </w:rPr>
        <w:t xml:space="preserve">n Sopore, </w:t>
      </w:r>
      <w:r w:rsidR="00327C92" w:rsidRPr="00EE5FF2">
        <w:rPr>
          <w:rFonts w:ascii="Arial" w:hAnsi="Arial" w:cs="Arial"/>
          <w:sz w:val="24"/>
          <w:szCs w:val="24"/>
          <w:lang w:val="ro-RO"/>
        </w:rPr>
        <w:t>C</w:t>
      </w:r>
      <w:r w:rsidRPr="00EE5FF2">
        <w:rPr>
          <w:rFonts w:ascii="Arial" w:hAnsi="Arial" w:cs="Arial"/>
          <w:sz w:val="24"/>
          <w:szCs w:val="24"/>
          <w:lang w:val="ro-RO"/>
        </w:rPr>
        <w:t>a</w:t>
      </w:r>
      <w:r w:rsidR="00327C92" w:rsidRPr="00EE5FF2">
        <w:rPr>
          <w:rFonts w:ascii="Arial" w:hAnsi="Arial" w:cs="Arial"/>
          <w:sz w:val="24"/>
          <w:szCs w:val="24"/>
          <w:lang w:val="ro-RO"/>
        </w:rPr>
        <w:t>ș</w:t>
      </w:r>
      <w:r w:rsidRPr="00EE5FF2">
        <w:rPr>
          <w:rFonts w:ascii="Arial" w:hAnsi="Arial" w:cs="Arial"/>
          <w:sz w:val="24"/>
          <w:szCs w:val="24"/>
          <w:lang w:val="ro-RO"/>
        </w:rPr>
        <w:t xml:space="preserve">mir. </w:t>
      </w:r>
      <w:r w:rsidR="00DE08F4" w:rsidRPr="00EE5FF2">
        <w:rPr>
          <w:rFonts w:ascii="Arial" w:hAnsi="Arial" w:cs="Arial"/>
          <w:sz w:val="24"/>
          <w:szCs w:val="24"/>
          <w:lang w:val="ro-RO"/>
        </w:rPr>
        <w:t>După războiul din 1948</w:t>
      </w:r>
      <w:r w:rsidR="00EA408F" w:rsidRPr="00EE5FF2">
        <w:rPr>
          <w:rFonts w:ascii="Arial" w:hAnsi="Arial" w:cs="Arial"/>
          <w:sz w:val="24"/>
          <w:szCs w:val="24"/>
          <w:lang w:val="ro-RO"/>
        </w:rPr>
        <w:t>,</w:t>
      </w:r>
      <w:r w:rsidR="00DE08F4" w:rsidRPr="00EE5FF2">
        <w:rPr>
          <w:rFonts w:ascii="Arial" w:hAnsi="Arial" w:cs="Arial"/>
          <w:sz w:val="24"/>
          <w:szCs w:val="24"/>
          <w:lang w:val="ro-RO"/>
        </w:rPr>
        <w:t xml:space="preserve"> dintre India și Pakistan, care își disputau statul Cașmir, la </w:t>
      </w:r>
      <w:r w:rsidR="00327C92" w:rsidRPr="00EE5FF2">
        <w:rPr>
          <w:rFonts w:ascii="Arial" w:hAnsi="Arial" w:cs="Arial"/>
          <w:sz w:val="24"/>
          <w:szCs w:val="24"/>
          <w:lang w:val="ro-RO"/>
        </w:rPr>
        <w:t xml:space="preserve">vârsta de doar </w:t>
      </w:r>
      <w:r w:rsidR="00DE08F4" w:rsidRPr="00EE5FF2">
        <w:rPr>
          <w:rFonts w:ascii="Arial" w:hAnsi="Arial" w:cs="Arial"/>
          <w:sz w:val="24"/>
          <w:szCs w:val="24"/>
          <w:lang w:val="ro-RO"/>
        </w:rPr>
        <w:t>un</w:t>
      </w:r>
      <w:r w:rsidR="00327C92" w:rsidRPr="00EE5FF2">
        <w:rPr>
          <w:rFonts w:ascii="Arial" w:hAnsi="Arial" w:cs="Arial"/>
          <w:sz w:val="24"/>
          <w:szCs w:val="24"/>
          <w:lang w:val="ro-RO"/>
        </w:rPr>
        <w:t xml:space="preserve"> an, a devenit refugiat, familia lui fiind nevoită să migreze în nou- creatul </w:t>
      </w:r>
      <w:r w:rsidRPr="00EE5FF2">
        <w:rPr>
          <w:rFonts w:ascii="Arial" w:hAnsi="Arial" w:cs="Arial"/>
          <w:sz w:val="24"/>
          <w:szCs w:val="24"/>
          <w:lang w:val="ro-RO"/>
        </w:rPr>
        <w:t>Pakistan</w:t>
      </w:r>
      <w:r w:rsidR="00DE08F4" w:rsidRPr="00EE5FF2">
        <w:rPr>
          <w:rFonts w:ascii="Arial" w:hAnsi="Arial" w:cs="Arial"/>
          <w:sz w:val="24"/>
          <w:szCs w:val="24"/>
          <w:lang w:val="ro-RO"/>
        </w:rPr>
        <w:t>.</w:t>
      </w:r>
    </w:p>
    <w:p w:rsidR="00DE08F4" w:rsidRPr="00EE5FF2" w:rsidRDefault="00327C92"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A trăit la </w:t>
      </w:r>
      <w:r w:rsidR="00286E90" w:rsidRPr="00EE5FF2">
        <w:rPr>
          <w:rFonts w:ascii="Arial" w:hAnsi="Arial" w:cs="Arial"/>
          <w:sz w:val="24"/>
          <w:szCs w:val="24"/>
          <w:lang w:val="ro-RO"/>
        </w:rPr>
        <w:t xml:space="preserve">Lahore, </w:t>
      </w:r>
      <w:r w:rsidRPr="00EE5FF2">
        <w:rPr>
          <w:rFonts w:ascii="Arial" w:hAnsi="Arial" w:cs="Arial"/>
          <w:sz w:val="24"/>
          <w:szCs w:val="24"/>
          <w:lang w:val="ro-RO"/>
        </w:rPr>
        <w:t xml:space="preserve">în </w:t>
      </w:r>
      <w:r w:rsidR="00286E90" w:rsidRPr="00EE5FF2">
        <w:rPr>
          <w:rFonts w:ascii="Arial" w:hAnsi="Arial" w:cs="Arial"/>
          <w:sz w:val="24"/>
          <w:szCs w:val="24"/>
          <w:lang w:val="ro-RO"/>
        </w:rPr>
        <w:t>Pakistan</w:t>
      </w:r>
      <w:r w:rsidRPr="00EE5FF2">
        <w:rPr>
          <w:rFonts w:ascii="Arial" w:hAnsi="Arial" w:cs="Arial"/>
          <w:sz w:val="24"/>
          <w:szCs w:val="24"/>
          <w:lang w:val="ro-RO"/>
        </w:rPr>
        <w:t>, unde a făcut un master în psihologie la Universitatea Punjab.  Ca student, a scris prima sa piesă</w:t>
      </w:r>
      <w:r w:rsidR="00DE08F4" w:rsidRPr="00EE5FF2">
        <w:rPr>
          <w:rFonts w:ascii="Arial" w:hAnsi="Arial" w:cs="Arial"/>
          <w:sz w:val="24"/>
          <w:szCs w:val="24"/>
          <w:lang w:val="ro-RO"/>
        </w:rPr>
        <w:t xml:space="preserve">. A devenit cu adevărat </w:t>
      </w:r>
      <w:r w:rsidRPr="00EE5FF2">
        <w:rPr>
          <w:rFonts w:ascii="Arial" w:hAnsi="Arial" w:cs="Arial"/>
          <w:sz w:val="24"/>
          <w:szCs w:val="24"/>
          <w:lang w:val="ro-RO"/>
        </w:rPr>
        <w:t xml:space="preserve">autor </w:t>
      </w:r>
      <w:r w:rsidR="00D168DD" w:rsidRPr="00EE5FF2">
        <w:rPr>
          <w:rFonts w:ascii="Arial" w:hAnsi="Arial" w:cs="Arial"/>
          <w:sz w:val="24"/>
          <w:szCs w:val="24"/>
          <w:lang w:val="ro-RO"/>
        </w:rPr>
        <w:t xml:space="preserve">atunci când, pe vremea exilului său politic la Londra, a început să scrie piese pentru grupul de teatru dizident </w:t>
      </w:r>
      <w:r w:rsidR="00286E90" w:rsidRPr="00EE5FF2">
        <w:rPr>
          <w:rFonts w:ascii="Arial" w:hAnsi="Arial" w:cs="Arial"/>
          <w:i/>
          <w:sz w:val="24"/>
          <w:szCs w:val="24"/>
          <w:lang w:val="ro-RO"/>
        </w:rPr>
        <w:t>Ajoka</w:t>
      </w:r>
      <w:r w:rsidR="00286E90" w:rsidRPr="00EE5FF2">
        <w:rPr>
          <w:rFonts w:ascii="Arial" w:hAnsi="Arial" w:cs="Arial"/>
          <w:sz w:val="24"/>
          <w:szCs w:val="24"/>
          <w:lang w:val="ro-RO"/>
        </w:rPr>
        <w:t xml:space="preserve">, </w:t>
      </w:r>
      <w:r w:rsidR="00D168DD" w:rsidRPr="00EE5FF2">
        <w:rPr>
          <w:rFonts w:ascii="Arial" w:hAnsi="Arial" w:cs="Arial"/>
          <w:sz w:val="24"/>
          <w:szCs w:val="24"/>
          <w:lang w:val="ro-RO"/>
        </w:rPr>
        <w:t xml:space="preserve">creat </w:t>
      </w:r>
      <w:r w:rsidR="00EA408F" w:rsidRPr="00EE5FF2">
        <w:rPr>
          <w:rFonts w:ascii="Arial" w:hAnsi="Arial" w:cs="Arial"/>
          <w:sz w:val="24"/>
          <w:szCs w:val="24"/>
          <w:lang w:val="ro-RO"/>
        </w:rPr>
        <w:t xml:space="preserve">de </w:t>
      </w:r>
      <w:r w:rsidR="00286E90" w:rsidRPr="00EE5FF2">
        <w:rPr>
          <w:rFonts w:ascii="Arial" w:hAnsi="Arial" w:cs="Arial"/>
          <w:i/>
          <w:sz w:val="24"/>
          <w:szCs w:val="24"/>
          <w:lang w:val="ro-RO"/>
        </w:rPr>
        <w:t>Madeeha Gauhar</w:t>
      </w:r>
      <w:r w:rsidR="00286E90" w:rsidRPr="00EE5FF2">
        <w:rPr>
          <w:rFonts w:ascii="Arial" w:hAnsi="Arial" w:cs="Arial"/>
          <w:sz w:val="24"/>
          <w:szCs w:val="24"/>
          <w:lang w:val="ro-RO"/>
        </w:rPr>
        <w:t>,</w:t>
      </w:r>
      <w:r w:rsidR="00D168DD" w:rsidRPr="00EE5FF2">
        <w:rPr>
          <w:rFonts w:ascii="Arial" w:hAnsi="Arial" w:cs="Arial"/>
          <w:sz w:val="24"/>
          <w:szCs w:val="24"/>
          <w:lang w:val="ro-RO"/>
        </w:rPr>
        <w:t xml:space="preserve"> o pionieră a activismului teatral, cu care, mai târziu, s-a căsătorit. </w:t>
      </w: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Shahid Nadeem </w:t>
      </w:r>
      <w:r w:rsidR="00D168DD" w:rsidRPr="00EE5FF2">
        <w:rPr>
          <w:rFonts w:ascii="Arial" w:hAnsi="Arial" w:cs="Arial"/>
          <w:sz w:val="24"/>
          <w:szCs w:val="24"/>
          <w:lang w:val="ro-RO"/>
        </w:rPr>
        <w:t xml:space="preserve">a scris peste 50 de texte dramatice originale, în limbile punjabi și urdu și este autorul a numeroase adaptări după piese de Bertolt Brecht. </w:t>
      </w: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p>
    <w:p w:rsidR="00EA408F" w:rsidRPr="00EE5FF2" w:rsidRDefault="00D168DD"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A fost producător pentru</w:t>
      </w:r>
      <w:r w:rsidR="002C25BE" w:rsidRPr="00EE5FF2">
        <w:rPr>
          <w:rFonts w:ascii="Arial" w:hAnsi="Arial" w:cs="Arial"/>
          <w:sz w:val="24"/>
          <w:szCs w:val="24"/>
          <w:lang w:val="ro-RO"/>
        </w:rPr>
        <w:t xml:space="preserve"> televiziunea pakistaneză</w:t>
      </w:r>
      <w:r w:rsidRPr="00EE5FF2">
        <w:rPr>
          <w:rFonts w:ascii="Arial" w:hAnsi="Arial" w:cs="Arial"/>
          <w:sz w:val="24"/>
          <w:szCs w:val="24"/>
          <w:lang w:val="ro-RO"/>
        </w:rPr>
        <w:t xml:space="preserve">, în al cărui comitet director a activat. A fost închis de trei ori, sub diverse guverne militare, ca opozant la dictaturii militare și adoptat, ca prizonier de conștiință, de către Amnesty </w:t>
      </w:r>
      <w:r w:rsidR="00EE5FF2">
        <w:rPr>
          <w:rFonts w:ascii="Arial" w:hAnsi="Arial" w:cs="Arial"/>
          <w:sz w:val="24"/>
          <w:szCs w:val="24"/>
          <w:lang w:val="ro-RO"/>
        </w:rPr>
        <w:t>International.</w:t>
      </w:r>
      <w:r w:rsidRPr="00EE5FF2">
        <w:rPr>
          <w:rFonts w:ascii="Arial" w:hAnsi="Arial" w:cs="Arial"/>
          <w:sz w:val="24"/>
          <w:szCs w:val="24"/>
          <w:lang w:val="ro-RO"/>
        </w:rPr>
        <w:t xml:space="preserve"> </w:t>
      </w:r>
    </w:p>
    <w:p w:rsidR="00D168DD" w:rsidRPr="00EE5FF2" w:rsidRDefault="00D168DD"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În </w:t>
      </w:r>
      <w:r w:rsidR="002C25BE" w:rsidRPr="00EE5FF2">
        <w:rPr>
          <w:rFonts w:ascii="Arial" w:hAnsi="Arial" w:cs="Arial"/>
          <w:sz w:val="24"/>
          <w:szCs w:val="24"/>
          <w:lang w:val="ro-RO"/>
        </w:rPr>
        <w:t>renumita</w:t>
      </w:r>
      <w:r w:rsidRPr="00EE5FF2">
        <w:rPr>
          <w:rFonts w:ascii="Arial" w:hAnsi="Arial" w:cs="Arial"/>
          <w:sz w:val="24"/>
          <w:szCs w:val="24"/>
          <w:lang w:val="ro-RO"/>
        </w:rPr>
        <w:t xml:space="preserve"> închisoare </w:t>
      </w:r>
      <w:r w:rsidR="00286E90" w:rsidRPr="00EE5FF2">
        <w:rPr>
          <w:rFonts w:ascii="Arial" w:hAnsi="Arial" w:cs="Arial"/>
          <w:sz w:val="24"/>
          <w:szCs w:val="24"/>
          <w:lang w:val="ro-RO"/>
        </w:rPr>
        <w:t>Mianwali</w:t>
      </w:r>
      <w:r w:rsidR="007329E4" w:rsidRPr="00EE5FF2">
        <w:rPr>
          <w:rFonts w:ascii="Arial" w:hAnsi="Arial" w:cs="Arial"/>
          <w:sz w:val="24"/>
          <w:szCs w:val="24"/>
          <w:lang w:val="ro-RO"/>
        </w:rPr>
        <w:t xml:space="preserve"> </w:t>
      </w:r>
      <w:r w:rsidRPr="00EE5FF2">
        <w:rPr>
          <w:rFonts w:ascii="Arial" w:hAnsi="Arial" w:cs="Arial"/>
          <w:sz w:val="24"/>
          <w:szCs w:val="24"/>
          <w:lang w:val="ro-RO"/>
        </w:rPr>
        <w:t>a început să sc</w:t>
      </w:r>
      <w:r w:rsidR="007329E4" w:rsidRPr="00EE5FF2">
        <w:rPr>
          <w:rFonts w:ascii="Arial" w:hAnsi="Arial" w:cs="Arial"/>
          <w:sz w:val="24"/>
          <w:szCs w:val="24"/>
          <w:lang w:val="ro-RO"/>
        </w:rPr>
        <w:t xml:space="preserve">rie piese de weekend, produse de către și pentru prizonieri. </w:t>
      </w:r>
    </w:p>
    <w:p w:rsidR="00EA408F" w:rsidRPr="00EE5FF2" w:rsidRDefault="007329E4"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Ulterior, a ocupat postul de coord</w:t>
      </w:r>
      <w:r w:rsidR="00DE08F4" w:rsidRPr="00EE5FF2">
        <w:rPr>
          <w:rFonts w:ascii="Arial" w:hAnsi="Arial" w:cs="Arial"/>
          <w:sz w:val="24"/>
          <w:szCs w:val="24"/>
          <w:lang w:val="ro-RO"/>
        </w:rPr>
        <w:t>o</w:t>
      </w:r>
      <w:r w:rsidRPr="00EE5FF2">
        <w:rPr>
          <w:rFonts w:ascii="Arial" w:hAnsi="Arial" w:cs="Arial"/>
          <w:sz w:val="24"/>
          <w:szCs w:val="24"/>
          <w:lang w:val="ro-RO"/>
        </w:rPr>
        <w:t xml:space="preserve">nator al campaniilor internaționale și de ofițer de comunicare pentru zona </w:t>
      </w:r>
      <w:r w:rsidR="00286E90" w:rsidRPr="00EE5FF2">
        <w:rPr>
          <w:rFonts w:ascii="Arial" w:hAnsi="Arial" w:cs="Arial"/>
          <w:sz w:val="24"/>
          <w:szCs w:val="24"/>
          <w:lang w:val="ro-RO"/>
        </w:rPr>
        <w:t>Asia-</w:t>
      </w:r>
      <w:r w:rsidR="00DE08F4" w:rsidRPr="00EE5FF2">
        <w:rPr>
          <w:rFonts w:ascii="Arial" w:hAnsi="Arial" w:cs="Arial"/>
          <w:sz w:val="24"/>
          <w:szCs w:val="24"/>
          <w:lang w:val="ro-RO"/>
        </w:rPr>
        <w:t xml:space="preserve"> </w:t>
      </w:r>
      <w:r w:rsidR="00286E90" w:rsidRPr="00EE5FF2">
        <w:rPr>
          <w:rFonts w:ascii="Arial" w:hAnsi="Arial" w:cs="Arial"/>
          <w:sz w:val="24"/>
          <w:szCs w:val="24"/>
          <w:lang w:val="ro-RO"/>
        </w:rPr>
        <w:t xml:space="preserve">Pacific </w:t>
      </w:r>
      <w:r w:rsidRPr="00EE5FF2">
        <w:rPr>
          <w:rFonts w:ascii="Arial" w:hAnsi="Arial" w:cs="Arial"/>
          <w:sz w:val="24"/>
          <w:szCs w:val="24"/>
          <w:lang w:val="ro-RO"/>
        </w:rPr>
        <w:t xml:space="preserve">pentru </w:t>
      </w:r>
      <w:r w:rsidR="00286E90" w:rsidRPr="00EE5FF2">
        <w:rPr>
          <w:rFonts w:ascii="Arial" w:hAnsi="Arial" w:cs="Arial"/>
          <w:sz w:val="24"/>
          <w:szCs w:val="24"/>
          <w:lang w:val="ro-RO"/>
        </w:rPr>
        <w:t xml:space="preserve">Amnesty International. </w:t>
      </w:r>
    </w:p>
    <w:p w:rsidR="00286E90" w:rsidRPr="00EE5FF2" w:rsidRDefault="007329E4"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A fost </w:t>
      </w:r>
      <w:r w:rsidR="002C25BE" w:rsidRPr="00EE5FF2">
        <w:rPr>
          <w:rFonts w:ascii="Arial" w:hAnsi="Arial" w:cs="Arial"/>
          <w:sz w:val="24"/>
          <w:szCs w:val="24"/>
          <w:lang w:val="ro-RO"/>
        </w:rPr>
        <w:t xml:space="preserve">bursier </w:t>
      </w:r>
      <w:r w:rsidRPr="00EE5FF2">
        <w:rPr>
          <w:rFonts w:ascii="Arial" w:hAnsi="Arial" w:cs="Arial"/>
          <w:sz w:val="24"/>
          <w:szCs w:val="24"/>
          <w:lang w:val="ro-RO"/>
        </w:rPr>
        <w:t xml:space="preserve">al </w:t>
      </w:r>
      <w:r w:rsidR="00286E90" w:rsidRPr="00EE5FF2">
        <w:rPr>
          <w:rFonts w:ascii="Arial" w:hAnsi="Arial" w:cs="Arial"/>
          <w:sz w:val="24"/>
          <w:szCs w:val="24"/>
          <w:lang w:val="ro-RO"/>
        </w:rPr>
        <w:t xml:space="preserve">Getty Research Institute, International Pen, USA </w:t>
      </w:r>
      <w:r w:rsidRPr="00EE5FF2">
        <w:rPr>
          <w:rFonts w:ascii="Arial" w:hAnsi="Arial" w:cs="Arial"/>
          <w:sz w:val="24"/>
          <w:szCs w:val="24"/>
          <w:lang w:val="ro-RO"/>
        </w:rPr>
        <w:t xml:space="preserve">și </w:t>
      </w:r>
      <w:r w:rsidR="00286E90" w:rsidRPr="00EE5FF2">
        <w:rPr>
          <w:rFonts w:ascii="Arial" w:hAnsi="Arial" w:cs="Arial"/>
          <w:sz w:val="24"/>
          <w:szCs w:val="24"/>
          <w:lang w:val="ro-RO"/>
        </w:rPr>
        <w:t>National Endowment for Democracy.</w:t>
      </w:r>
      <w:r w:rsidRPr="00EE5FF2">
        <w:rPr>
          <w:rFonts w:ascii="Arial" w:hAnsi="Arial" w:cs="Arial"/>
          <w:sz w:val="24"/>
          <w:szCs w:val="24"/>
          <w:lang w:val="ro-RO"/>
        </w:rPr>
        <w:t xml:space="preserve"> Este membru al rețelei </w:t>
      </w:r>
      <w:r w:rsidR="00286E90" w:rsidRPr="00EE5FF2">
        <w:rPr>
          <w:rFonts w:ascii="Arial" w:hAnsi="Arial" w:cs="Arial"/>
          <w:sz w:val="24"/>
          <w:szCs w:val="24"/>
          <w:lang w:val="ro-RO"/>
        </w:rPr>
        <w:t xml:space="preserve">Theatre Without Borders. </w:t>
      </w: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p>
    <w:p w:rsidR="00286E90" w:rsidRPr="00EE5FF2" w:rsidRDefault="007329E4"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Piesele lui </w:t>
      </w:r>
      <w:r w:rsidR="00286E90" w:rsidRPr="00EE5FF2">
        <w:rPr>
          <w:rFonts w:ascii="Arial" w:hAnsi="Arial" w:cs="Arial"/>
          <w:sz w:val="24"/>
          <w:szCs w:val="24"/>
          <w:lang w:val="ro-RO"/>
        </w:rPr>
        <w:t>Shahid Nadeem</w:t>
      </w:r>
      <w:r w:rsidRPr="00EE5FF2">
        <w:rPr>
          <w:rFonts w:ascii="Arial" w:hAnsi="Arial" w:cs="Arial"/>
          <w:sz w:val="24"/>
          <w:szCs w:val="24"/>
          <w:lang w:val="ro-RO"/>
        </w:rPr>
        <w:t xml:space="preserve"> au fost adesea jucate și publicate în </w:t>
      </w:r>
      <w:r w:rsidR="00286E90" w:rsidRPr="00EE5FF2">
        <w:rPr>
          <w:rFonts w:ascii="Arial" w:hAnsi="Arial" w:cs="Arial"/>
          <w:sz w:val="24"/>
          <w:szCs w:val="24"/>
          <w:lang w:val="ro-RO"/>
        </w:rPr>
        <w:t xml:space="preserve">Pakistan </w:t>
      </w:r>
      <w:r w:rsidRPr="00EE5FF2">
        <w:rPr>
          <w:rFonts w:ascii="Arial" w:hAnsi="Arial" w:cs="Arial"/>
          <w:sz w:val="24"/>
          <w:szCs w:val="24"/>
          <w:lang w:val="ro-RO"/>
        </w:rPr>
        <w:t>și în</w:t>
      </w:r>
      <w:r w:rsidR="00286E90" w:rsidRPr="00EE5FF2">
        <w:rPr>
          <w:rFonts w:ascii="Arial" w:hAnsi="Arial" w:cs="Arial"/>
          <w:sz w:val="24"/>
          <w:szCs w:val="24"/>
          <w:lang w:val="ro-RO"/>
        </w:rPr>
        <w:t xml:space="preserve"> India</w:t>
      </w:r>
      <w:r w:rsidRPr="00EE5FF2">
        <w:rPr>
          <w:rFonts w:ascii="Arial" w:hAnsi="Arial" w:cs="Arial"/>
          <w:sz w:val="24"/>
          <w:szCs w:val="24"/>
          <w:lang w:val="ro-RO"/>
        </w:rPr>
        <w:t>, dar și în străinătate. Textul lui, “</w:t>
      </w:r>
      <w:r w:rsidR="00286E90" w:rsidRPr="00EE5FF2">
        <w:rPr>
          <w:rFonts w:ascii="Arial" w:hAnsi="Arial" w:cs="Arial"/>
          <w:i/>
          <w:sz w:val="24"/>
          <w:szCs w:val="24"/>
          <w:lang w:val="ro-RO"/>
        </w:rPr>
        <w:t>Bulha</w:t>
      </w:r>
      <w:r w:rsidRPr="00EE5FF2">
        <w:rPr>
          <w:rFonts w:ascii="Arial" w:hAnsi="Arial" w:cs="Arial"/>
          <w:sz w:val="24"/>
          <w:szCs w:val="24"/>
          <w:lang w:val="ro-RO"/>
        </w:rPr>
        <w:t xml:space="preserve">”,  a fost prezenat la </w:t>
      </w:r>
      <w:r w:rsidR="00286E90" w:rsidRPr="00EE5FF2">
        <w:rPr>
          <w:rFonts w:ascii="Arial" w:hAnsi="Arial" w:cs="Arial"/>
          <w:sz w:val="24"/>
          <w:szCs w:val="24"/>
          <w:lang w:val="ro-RO"/>
        </w:rPr>
        <w:t xml:space="preserve"> Hammersmith Theatre (Lond</w:t>
      </w:r>
      <w:r w:rsidRPr="00EE5FF2">
        <w:rPr>
          <w:rFonts w:ascii="Arial" w:hAnsi="Arial" w:cs="Arial"/>
          <w:sz w:val="24"/>
          <w:szCs w:val="24"/>
          <w:lang w:val="ro-RO"/>
        </w:rPr>
        <w:t>ra</w:t>
      </w:r>
      <w:r w:rsidR="00286E90" w:rsidRPr="00EE5FF2">
        <w:rPr>
          <w:rFonts w:ascii="Arial" w:hAnsi="Arial" w:cs="Arial"/>
          <w:sz w:val="24"/>
          <w:szCs w:val="24"/>
          <w:lang w:val="ro-RO"/>
        </w:rPr>
        <w:t xml:space="preserve">, </w:t>
      </w:r>
      <w:r w:rsidRPr="00EE5FF2">
        <w:rPr>
          <w:rFonts w:ascii="Arial" w:hAnsi="Arial" w:cs="Arial"/>
          <w:sz w:val="24"/>
          <w:szCs w:val="24"/>
          <w:lang w:val="ro-RO"/>
        </w:rPr>
        <w:t>Marea Britanie</w:t>
      </w:r>
      <w:r w:rsidR="00286E90" w:rsidRPr="00EE5FF2">
        <w:rPr>
          <w:rFonts w:ascii="Arial" w:hAnsi="Arial" w:cs="Arial"/>
          <w:sz w:val="24"/>
          <w:szCs w:val="24"/>
          <w:lang w:val="ro-RO"/>
        </w:rPr>
        <w:t>), Tramway (Glasgow, Sco</w:t>
      </w:r>
      <w:r w:rsidRPr="00EE5FF2">
        <w:rPr>
          <w:rFonts w:ascii="Arial" w:hAnsi="Arial" w:cs="Arial"/>
          <w:sz w:val="24"/>
          <w:szCs w:val="24"/>
          <w:lang w:val="ro-RO"/>
        </w:rPr>
        <w:t>ția</w:t>
      </w:r>
      <w:r w:rsidR="00286E90" w:rsidRPr="00EE5FF2">
        <w:rPr>
          <w:rFonts w:ascii="Arial" w:hAnsi="Arial" w:cs="Arial"/>
          <w:sz w:val="24"/>
          <w:szCs w:val="24"/>
          <w:lang w:val="ro-RO"/>
        </w:rPr>
        <w:t xml:space="preserve">, </w:t>
      </w:r>
      <w:r w:rsidRPr="00EE5FF2">
        <w:rPr>
          <w:rFonts w:ascii="Arial" w:hAnsi="Arial" w:cs="Arial"/>
          <w:sz w:val="24"/>
          <w:szCs w:val="24"/>
          <w:lang w:val="ro-RO"/>
        </w:rPr>
        <w:t>Marea Britanie</w:t>
      </w:r>
      <w:r w:rsidR="00286E90" w:rsidRPr="00EE5FF2">
        <w:rPr>
          <w:rFonts w:ascii="Arial" w:hAnsi="Arial" w:cs="Arial"/>
          <w:sz w:val="24"/>
          <w:szCs w:val="24"/>
          <w:lang w:val="ro-RO"/>
        </w:rPr>
        <w:t xml:space="preserve">) </w:t>
      </w:r>
      <w:r w:rsidRPr="00EE5FF2">
        <w:rPr>
          <w:rFonts w:ascii="Arial" w:hAnsi="Arial" w:cs="Arial"/>
          <w:sz w:val="24"/>
          <w:szCs w:val="24"/>
          <w:lang w:val="ro-RO"/>
        </w:rPr>
        <w:t xml:space="preserve">și </w:t>
      </w:r>
      <w:r w:rsidR="00286E90" w:rsidRPr="00EE5FF2">
        <w:rPr>
          <w:rFonts w:ascii="Arial" w:hAnsi="Arial" w:cs="Arial"/>
          <w:sz w:val="24"/>
          <w:szCs w:val="24"/>
          <w:lang w:val="ro-RO"/>
        </w:rPr>
        <w:t>Helsignor (D</w:t>
      </w:r>
      <w:r w:rsidRPr="00EE5FF2">
        <w:rPr>
          <w:rFonts w:ascii="Arial" w:hAnsi="Arial" w:cs="Arial"/>
          <w:sz w:val="24"/>
          <w:szCs w:val="24"/>
          <w:lang w:val="ro-RO"/>
        </w:rPr>
        <w:t>a</w:t>
      </w:r>
      <w:r w:rsidR="00286E90" w:rsidRPr="00EE5FF2">
        <w:rPr>
          <w:rFonts w:ascii="Arial" w:hAnsi="Arial" w:cs="Arial"/>
          <w:sz w:val="24"/>
          <w:szCs w:val="24"/>
          <w:lang w:val="ro-RO"/>
        </w:rPr>
        <w:t>n</w:t>
      </w:r>
      <w:r w:rsidRPr="00EE5FF2">
        <w:rPr>
          <w:rFonts w:ascii="Arial" w:hAnsi="Arial" w:cs="Arial"/>
          <w:sz w:val="24"/>
          <w:szCs w:val="24"/>
          <w:lang w:val="ro-RO"/>
        </w:rPr>
        <w:t>e</w:t>
      </w:r>
      <w:r w:rsidR="00286E90" w:rsidRPr="00EE5FF2">
        <w:rPr>
          <w:rFonts w:ascii="Arial" w:hAnsi="Arial" w:cs="Arial"/>
          <w:sz w:val="24"/>
          <w:szCs w:val="24"/>
          <w:lang w:val="ro-RO"/>
        </w:rPr>
        <w:t>mar</w:t>
      </w:r>
      <w:r w:rsidRPr="00EE5FF2">
        <w:rPr>
          <w:rFonts w:ascii="Arial" w:hAnsi="Arial" w:cs="Arial"/>
          <w:sz w:val="24"/>
          <w:szCs w:val="24"/>
          <w:lang w:val="ro-RO"/>
        </w:rPr>
        <w:t>ca</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w:t>
      </w:r>
      <w:r w:rsidR="00286E90" w:rsidRPr="00EE5FF2">
        <w:rPr>
          <w:rFonts w:ascii="Arial" w:hAnsi="Arial" w:cs="Arial"/>
          <w:i/>
          <w:sz w:val="24"/>
          <w:szCs w:val="24"/>
          <w:lang w:val="ro-RO"/>
        </w:rPr>
        <w:t>Amrika Chalo</w:t>
      </w:r>
      <w:r w:rsidR="00C03530" w:rsidRPr="00EE5FF2">
        <w:rPr>
          <w:rFonts w:ascii="Arial" w:hAnsi="Arial" w:cs="Arial"/>
          <w:sz w:val="24"/>
          <w:szCs w:val="24"/>
          <w:lang w:val="ro-RO"/>
        </w:rPr>
        <w:t>”</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la</w:t>
      </w:r>
      <w:r w:rsidR="00286E90" w:rsidRPr="00EE5FF2">
        <w:rPr>
          <w:rFonts w:ascii="Arial" w:hAnsi="Arial" w:cs="Arial"/>
          <w:sz w:val="24"/>
          <w:szCs w:val="24"/>
          <w:lang w:val="ro-RO"/>
        </w:rPr>
        <w:t xml:space="preserve"> Davis Centre for Performing Arts, Georgetown University, Washington (</w:t>
      </w:r>
      <w:r w:rsidR="00C03530" w:rsidRPr="00EE5FF2">
        <w:rPr>
          <w:rFonts w:ascii="Arial" w:hAnsi="Arial" w:cs="Arial"/>
          <w:sz w:val="24"/>
          <w:szCs w:val="24"/>
          <w:lang w:val="ro-RO"/>
        </w:rPr>
        <w:t>SUA</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w:t>
      </w:r>
      <w:r w:rsidR="00286E90" w:rsidRPr="00EE5FF2">
        <w:rPr>
          <w:rFonts w:ascii="Arial" w:hAnsi="Arial" w:cs="Arial"/>
          <w:i/>
          <w:sz w:val="24"/>
          <w:szCs w:val="24"/>
          <w:lang w:val="ro-RO"/>
        </w:rPr>
        <w:t>Bala King</w:t>
      </w:r>
      <w:r w:rsidR="00C03530" w:rsidRPr="00EE5FF2">
        <w:rPr>
          <w:rFonts w:ascii="Arial" w:hAnsi="Arial" w:cs="Arial"/>
          <w:sz w:val="24"/>
          <w:szCs w:val="24"/>
          <w:lang w:val="ro-RO"/>
        </w:rPr>
        <w:t>”</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la</w:t>
      </w:r>
      <w:r w:rsidR="00286E90" w:rsidRPr="00EE5FF2">
        <w:rPr>
          <w:rFonts w:ascii="Arial" w:hAnsi="Arial" w:cs="Arial"/>
          <w:sz w:val="24"/>
          <w:szCs w:val="24"/>
          <w:lang w:val="ro-RO"/>
        </w:rPr>
        <w:t xml:space="preserve"> Black Box Theatre (Oslo, Nor</w:t>
      </w:r>
      <w:r w:rsidR="00C03530" w:rsidRPr="00EE5FF2">
        <w:rPr>
          <w:rFonts w:ascii="Arial" w:hAnsi="Arial" w:cs="Arial"/>
          <w:sz w:val="24"/>
          <w:szCs w:val="24"/>
          <w:lang w:val="ro-RO"/>
        </w:rPr>
        <w:t>vegia</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w:t>
      </w:r>
      <w:r w:rsidR="00286E90" w:rsidRPr="00EE5FF2">
        <w:rPr>
          <w:rFonts w:ascii="Arial" w:hAnsi="Arial" w:cs="Arial"/>
          <w:i/>
          <w:sz w:val="24"/>
          <w:szCs w:val="24"/>
          <w:lang w:val="ro-RO"/>
        </w:rPr>
        <w:t>Burqavaganza</w:t>
      </w:r>
      <w:r w:rsidR="00C03530" w:rsidRPr="00EE5FF2">
        <w:rPr>
          <w:rFonts w:ascii="Arial" w:hAnsi="Arial" w:cs="Arial"/>
          <w:sz w:val="24"/>
          <w:szCs w:val="24"/>
          <w:lang w:val="ro-RO"/>
        </w:rPr>
        <w:t>”</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 xml:space="preserve">în </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SUA, la</w:t>
      </w:r>
      <w:r w:rsidR="00286E90" w:rsidRPr="00EE5FF2">
        <w:rPr>
          <w:rFonts w:ascii="Arial" w:hAnsi="Arial" w:cs="Arial"/>
          <w:sz w:val="24"/>
          <w:szCs w:val="24"/>
          <w:lang w:val="ro-RO"/>
        </w:rPr>
        <w:t xml:space="preserve"> Bravo for Women Theatre (San Francisco), </w:t>
      </w:r>
      <w:r w:rsidR="00C03530" w:rsidRPr="00EE5FF2">
        <w:rPr>
          <w:rFonts w:ascii="Arial" w:hAnsi="Arial" w:cs="Arial"/>
          <w:sz w:val="24"/>
          <w:szCs w:val="24"/>
          <w:lang w:val="ro-RO"/>
        </w:rPr>
        <w:t>“</w:t>
      </w:r>
      <w:r w:rsidR="00286E90" w:rsidRPr="00EE5FF2">
        <w:rPr>
          <w:rFonts w:ascii="Arial" w:hAnsi="Arial" w:cs="Arial"/>
          <w:i/>
          <w:sz w:val="24"/>
          <w:szCs w:val="24"/>
          <w:lang w:val="ro-RO"/>
        </w:rPr>
        <w:t>Acquitta</w:t>
      </w:r>
      <w:r w:rsidR="00EA408F" w:rsidRPr="00EE5FF2">
        <w:rPr>
          <w:rFonts w:ascii="Arial" w:hAnsi="Arial" w:cs="Arial"/>
          <w:i/>
          <w:sz w:val="24"/>
          <w:szCs w:val="24"/>
          <w:lang w:val="ro-RO"/>
        </w:rPr>
        <w:t>l”</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la</w:t>
      </w:r>
      <w:r w:rsidR="00286E90" w:rsidRPr="00EE5FF2">
        <w:rPr>
          <w:rFonts w:ascii="Arial" w:hAnsi="Arial" w:cs="Arial"/>
          <w:sz w:val="24"/>
          <w:szCs w:val="24"/>
          <w:lang w:val="ro-RO"/>
        </w:rPr>
        <w:t xml:space="preserve"> Highways (Santa Monica) </w:t>
      </w:r>
      <w:r w:rsidR="00C03530" w:rsidRPr="00EE5FF2">
        <w:rPr>
          <w:rFonts w:ascii="Arial" w:hAnsi="Arial" w:cs="Arial"/>
          <w:sz w:val="24"/>
          <w:szCs w:val="24"/>
          <w:lang w:val="ro-RO"/>
        </w:rPr>
        <w:t>și</w:t>
      </w:r>
      <w:r w:rsidR="00286E90" w:rsidRPr="00EE5FF2">
        <w:rPr>
          <w:rFonts w:ascii="Arial" w:hAnsi="Arial" w:cs="Arial"/>
          <w:sz w:val="24"/>
          <w:szCs w:val="24"/>
          <w:lang w:val="ro-RO"/>
        </w:rPr>
        <w:t xml:space="preserve"> </w:t>
      </w:r>
      <w:r w:rsidR="00286E90" w:rsidRPr="00EE5FF2">
        <w:rPr>
          <w:rFonts w:ascii="Arial" w:hAnsi="Arial" w:cs="Arial"/>
          <w:sz w:val="24"/>
          <w:szCs w:val="24"/>
          <w:lang w:val="ro-RO"/>
        </w:rPr>
        <w:lastRenderedPageBreak/>
        <w:t>Theatre Row (New York)</w:t>
      </w:r>
      <w:r w:rsidR="00C03530" w:rsidRPr="00EE5FF2">
        <w:rPr>
          <w:rFonts w:ascii="Arial" w:hAnsi="Arial" w:cs="Arial"/>
          <w:sz w:val="24"/>
          <w:szCs w:val="24"/>
          <w:lang w:val="ro-RO"/>
        </w:rPr>
        <w:t>, iar</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w:t>
      </w:r>
      <w:r w:rsidR="00286E90" w:rsidRPr="00EE5FF2">
        <w:rPr>
          <w:rFonts w:ascii="Arial" w:hAnsi="Arial" w:cs="Arial"/>
          <w:i/>
          <w:sz w:val="24"/>
          <w:szCs w:val="24"/>
          <w:lang w:val="ro-RO"/>
        </w:rPr>
        <w:t>Dara</w:t>
      </w:r>
      <w:r w:rsidR="00C03530" w:rsidRPr="00EE5FF2">
        <w:rPr>
          <w:rFonts w:ascii="Arial" w:hAnsi="Arial" w:cs="Arial"/>
          <w:sz w:val="24"/>
          <w:szCs w:val="24"/>
          <w:lang w:val="ro-RO"/>
        </w:rPr>
        <w:t>”</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la</w:t>
      </w:r>
      <w:r w:rsidR="00286E90" w:rsidRPr="00EE5FF2">
        <w:rPr>
          <w:rFonts w:ascii="Arial" w:hAnsi="Arial" w:cs="Arial"/>
          <w:sz w:val="24"/>
          <w:szCs w:val="24"/>
          <w:lang w:val="ro-RO"/>
        </w:rPr>
        <w:t xml:space="preserve"> Lyttleton Theatre London (</w:t>
      </w:r>
      <w:r w:rsidR="00C03530" w:rsidRPr="00EE5FF2">
        <w:rPr>
          <w:rFonts w:ascii="Arial" w:hAnsi="Arial" w:cs="Arial"/>
          <w:sz w:val="24"/>
          <w:szCs w:val="24"/>
          <w:lang w:val="ro-RO"/>
        </w:rPr>
        <w:t>Marea Britanie</w:t>
      </w:r>
      <w:r w:rsidR="00286E90" w:rsidRPr="00EE5FF2">
        <w:rPr>
          <w:rFonts w:ascii="Arial" w:hAnsi="Arial" w:cs="Arial"/>
          <w:sz w:val="24"/>
          <w:szCs w:val="24"/>
          <w:lang w:val="ro-RO"/>
        </w:rPr>
        <w:t xml:space="preserve">) </w:t>
      </w:r>
      <w:r w:rsidR="00C03530" w:rsidRPr="00EE5FF2">
        <w:rPr>
          <w:rFonts w:ascii="Arial" w:hAnsi="Arial" w:cs="Arial"/>
          <w:sz w:val="24"/>
          <w:szCs w:val="24"/>
          <w:lang w:val="ro-RO"/>
        </w:rPr>
        <w:t xml:space="preserve">și </w:t>
      </w:r>
      <w:r w:rsidR="00286E90" w:rsidRPr="00EE5FF2">
        <w:rPr>
          <w:rFonts w:ascii="Arial" w:hAnsi="Arial" w:cs="Arial"/>
          <w:sz w:val="24"/>
          <w:szCs w:val="24"/>
          <w:lang w:val="ro-RO"/>
        </w:rPr>
        <w:t>University of North Carolina, Chapel Hill (</w:t>
      </w:r>
      <w:r w:rsidR="00C03530" w:rsidRPr="00EE5FF2">
        <w:rPr>
          <w:rFonts w:ascii="Arial" w:hAnsi="Arial" w:cs="Arial"/>
          <w:sz w:val="24"/>
          <w:szCs w:val="24"/>
          <w:lang w:val="ro-RO"/>
        </w:rPr>
        <w:t>SUA</w:t>
      </w:r>
      <w:r w:rsidR="00286E90" w:rsidRPr="00EE5FF2">
        <w:rPr>
          <w:rFonts w:ascii="Arial" w:hAnsi="Arial" w:cs="Arial"/>
          <w:sz w:val="24"/>
          <w:szCs w:val="24"/>
          <w:lang w:val="ro-RO"/>
        </w:rPr>
        <w:t>).</w:t>
      </w: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p>
    <w:p w:rsidR="00C03530" w:rsidRPr="00EE5FF2" w:rsidRDefault="00C03530"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Textele lui au fost traduse în engleză și publicate de O</w:t>
      </w:r>
      <w:r w:rsidR="00286E90" w:rsidRPr="00EE5FF2">
        <w:rPr>
          <w:rFonts w:ascii="Arial" w:hAnsi="Arial" w:cs="Arial"/>
          <w:sz w:val="24"/>
          <w:szCs w:val="24"/>
          <w:lang w:val="ro-RO"/>
        </w:rPr>
        <w:t>xford University Press, Nick Hern Publishers</w:t>
      </w:r>
      <w:r w:rsidRPr="00EE5FF2">
        <w:rPr>
          <w:rFonts w:ascii="Arial" w:hAnsi="Arial" w:cs="Arial"/>
          <w:sz w:val="24"/>
          <w:szCs w:val="24"/>
          <w:lang w:val="ro-RO"/>
        </w:rPr>
        <w:t xml:space="preserve">, precum și în diverse antologii. În 2009, a primit de la președintele Pakistanului </w:t>
      </w:r>
      <w:r w:rsidR="00286E90" w:rsidRPr="00EE5FF2">
        <w:rPr>
          <w:rFonts w:ascii="Arial" w:hAnsi="Arial" w:cs="Arial"/>
          <w:i/>
          <w:sz w:val="24"/>
          <w:szCs w:val="24"/>
          <w:lang w:val="ro-RO"/>
        </w:rPr>
        <w:t>Medal for the Pride of Performance</w:t>
      </w:r>
      <w:r w:rsidRPr="00EE5FF2">
        <w:rPr>
          <w:rFonts w:ascii="Arial" w:hAnsi="Arial" w:cs="Arial"/>
          <w:sz w:val="24"/>
          <w:szCs w:val="24"/>
          <w:lang w:val="ro-RO"/>
        </w:rPr>
        <w:t xml:space="preserve">. </w:t>
      </w:r>
    </w:p>
    <w:p w:rsidR="00C03530" w:rsidRPr="00EE5FF2" w:rsidRDefault="00C03530" w:rsidP="00EE5FF2">
      <w:pPr>
        <w:pStyle w:val="Default"/>
        <w:tabs>
          <w:tab w:val="left" w:pos="720"/>
        </w:tabs>
        <w:spacing w:line="276" w:lineRule="auto"/>
        <w:ind w:right="-284"/>
        <w:jc w:val="both"/>
        <w:rPr>
          <w:rFonts w:ascii="Arial" w:hAnsi="Arial" w:cs="Arial"/>
          <w:sz w:val="24"/>
          <w:szCs w:val="24"/>
          <w:lang w:val="ro-RO"/>
        </w:rPr>
      </w:pPr>
    </w:p>
    <w:p w:rsidR="00286E90" w:rsidRPr="00EE5FF2" w:rsidRDefault="00C03530"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De asemenea, a regizat spectacole de teatru ș</w:t>
      </w:r>
      <w:r w:rsidR="00DE08F4" w:rsidRPr="00EE5FF2">
        <w:rPr>
          <w:rFonts w:ascii="Arial" w:hAnsi="Arial" w:cs="Arial"/>
          <w:sz w:val="24"/>
          <w:szCs w:val="24"/>
          <w:lang w:val="ro-RO"/>
        </w:rPr>
        <w:t>i</w:t>
      </w:r>
      <w:r w:rsidRPr="00EE5FF2">
        <w:rPr>
          <w:rFonts w:ascii="Arial" w:hAnsi="Arial" w:cs="Arial"/>
          <w:sz w:val="24"/>
          <w:szCs w:val="24"/>
          <w:lang w:val="ro-RO"/>
        </w:rPr>
        <w:t xml:space="preserve"> televiziune și a organizat festivaluri </w:t>
      </w:r>
      <w:r w:rsidR="00286E90" w:rsidRPr="00EE5FF2">
        <w:rPr>
          <w:rFonts w:ascii="Arial" w:hAnsi="Arial" w:cs="Arial"/>
          <w:i/>
          <w:sz w:val="24"/>
          <w:szCs w:val="24"/>
          <w:lang w:val="ro-RO"/>
        </w:rPr>
        <w:t>Theatre for Peace</w:t>
      </w:r>
      <w:r w:rsidR="00286E90" w:rsidRPr="00EE5FF2">
        <w:rPr>
          <w:rFonts w:ascii="Arial" w:hAnsi="Arial" w:cs="Arial"/>
          <w:sz w:val="24"/>
          <w:szCs w:val="24"/>
          <w:lang w:val="ro-RO"/>
        </w:rPr>
        <w:t xml:space="preserve"> </w:t>
      </w:r>
      <w:r w:rsidRPr="00EE5FF2">
        <w:rPr>
          <w:rFonts w:ascii="Arial" w:hAnsi="Arial" w:cs="Arial"/>
          <w:sz w:val="24"/>
          <w:szCs w:val="24"/>
          <w:lang w:val="ro-RO"/>
        </w:rPr>
        <w:t xml:space="preserve">în </w:t>
      </w:r>
      <w:r w:rsidR="00286E90" w:rsidRPr="00EE5FF2">
        <w:rPr>
          <w:rFonts w:ascii="Arial" w:hAnsi="Arial" w:cs="Arial"/>
          <w:sz w:val="24"/>
          <w:szCs w:val="24"/>
          <w:lang w:val="ro-RO"/>
        </w:rPr>
        <w:t xml:space="preserve">India </w:t>
      </w:r>
      <w:r w:rsidRPr="00EE5FF2">
        <w:rPr>
          <w:rFonts w:ascii="Arial" w:hAnsi="Arial" w:cs="Arial"/>
          <w:sz w:val="24"/>
          <w:szCs w:val="24"/>
          <w:lang w:val="ro-RO"/>
        </w:rPr>
        <w:t>și</w:t>
      </w:r>
      <w:r w:rsidR="00286E90" w:rsidRPr="00EE5FF2">
        <w:rPr>
          <w:rFonts w:ascii="Arial" w:hAnsi="Arial" w:cs="Arial"/>
          <w:sz w:val="24"/>
          <w:szCs w:val="24"/>
          <w:lang w:val="ro-RO"/>
        </w:rPr>
        <w:t xml:space="preserve"> Pakistan</w:t>
      </w:r>
      <w:r w:rsidR="00EA408F" w:rsidRPr="00EE5FF2">
        <w:rPr>
          <w:rFonts w:ascii="Arial" w:hAnsi="Arial" w:cs="Arial"/>
          <w:sz w:val="24"/>
          <w:szCs w:val="24"/>
          <w:lang w:val="ro-RO"/>
        </w:rPr>
        <w:t>, a</w:t>
      </w:r>
      <w:r w:rsidRPr="00EE5FF2">
        <w:rPr>
          <w:rFonts w:ascii="Arial" w:hAnsi="Arial" w:cs="Arial"/>
          <w:sz w:val="24"/>
          <w:szCs w:val="24"/>
          <w:lang w:val="ro-RO"/>
        </w:rPr>
        <w:t xml:space="preserve"> scris articole pentru principalele cotidiente pakistaneze și indiene și pentru serviciul în urdu al BBC</w:t>
      </w:r>
      <w:r w:rsidR="00EA408F" w:rsidRPr="00EE5FF2">
        <w:rPr>
          <w:rFonts w:ascii="Arial" w:hAnsi="Arial" w:cs="Arial"/>
          <w:sz w:val="24"/>
          <w:szCs w:val="24"/>
          <w:lang w:val="ro-RO"/>
        </w:rPr>
        <w:t xml:space="preserve">, a </w:t>
      </w:r>
      <w:r w:rsidRPr="00EE5FF2">
        <w:rPr>
          <w:rFonts w:ascii="Arial" w:hAnsi="Arial" w:cs="Arial"/>
          <w:sz w:val="24"/>
          <w:szCs w:val="24"/>
          <w:lang w:val="ro-RO"/>
        </w:rPr>
        <w:t xml:space="preserve">produs documentare pe subiecte cultrale, inclusiv despre muzeul din Lahore, despre obiceiurile regiunii </w:t>
      </w:r>
      <w:r w:rsidR="00286E90" w:rsidRPr="00EE5FF2">
        <w:rPr>
          <w:rFonts w:ascii="Arial" w:hAnsi="Arial" w:cs="Arial"/>
          <w:sz w:val="24"/>
          <w:szCs w:val="24"/>
          <w:lang w:val="ro-RO"/>
        </w:rPr>
        <w:t xml:space="preserve">Punjab, </w:t>
      </w:r>
      <w:r w:rsidRPr="00EE5FF2">
        <w:rPr>
          <w:rFonts w:ascii="Arial" w:hAnsi="Arial" w:cs="Arial"/>
          <w:sz w:val="24"/>
          <w:szCs w:val="24"/>
          <w:lang w:val="ro-RO"/>
        </w:rPr>
        <w:t xml:space="preserve">despre </w:t>
      </w:r>
      <w:r w:rsidR="00286E90" w:rsidRPr="00EE5FF2">
        <w:rPr>
          <w:rFonts w:ascii="Arial" w:hAnsi="Arial" w:cs="Arial"/>
          <w:sz w:val="24"/>
          <w:szCs w:val="24"/>
          <w:lang w:val="ro-RO"/>
        </w:rPr>
        <w:t>poet</w:t>
      </w:r>
      <w:r w:rsidRPr="00EE5FF2">
        <w:rPr>
          <w:rFonts w:ascii="Arial" w:hAnsi="Arial" w:cs="Arial"/>
          <w:sz w:val="24"/>
          <w:szCs w:val="24"/>
          <w:lang w:val="ro-RO"/>
        </w:rPr>
        <w:t xml:space="preserve">ul </w:t>
      </w:r>
      <w:r w:rsidR="00286E90" w:rsidRPr="00EE5FF2">
        <w:rPr>
          <w:rFonts w:ascii="Arial" w:hAnsi="Arial" w:cs="Arial"/>
          <w:sz w:val="24"/>
          <w:szCs w:val="24"/>
          <w:lang w:val="ro-RO"/>
        </w:rPr>
        <w:t xml:space="preserve">Iqbal </w:t>
      </w:r>
      <w:r w:rsidRPr="00EE5FF2">
        <w:rPr>
          <w:rFonts w:ascii="Arial" w:hAnsi="Arial" w:cs="Arial"/>
          <w:sz w:val="24"/>
          <w:szCs w:val="24"/>
          <w:lang w:val="ro-RO"/>
        </w:rPr>
        <w:t xml:space="preserve">și despre pictorul </w:t>
      </w:r>
      <w:r w:rsidR="00286E90" w:rsidRPr="00EE5FF2">
        <w:rPr>
          <w:rFonts w:ascii="Arial" w:hAnsi="Arial" w:cs="Arial"/>
          <w:sz w:val="24"/>
          <w:szCs w:val="24"/>
          <w:lang w:val="ro-RO"/>
        </w:rPr>
        <w:t>Sadeqain.</w:t>
      </w:r>
    </w:p>
    <w:p w:rsidR="00C03530" w:rsidRPr="00EE5FF2" w:rsidRDefault="00C03530" w:rsidP="00EE5FF2">
      <w:pPr>
        <w:pStyle w:val="Default"/>
        <w:tabs>
          <w:tab w:val="left" w:pos="720"/>
        </w:tabs>
        <w:spacing w:line="276" w:lineRule="auto"/>
        <w:ind w:right="-284"/>
        <w:jc w:val="both"/>
        <w:rPr>
          <w:rFonts w:ascii="Arial" w:hAnsi="Arial" w:cs="Arial"/>
          <w:sz w:val="24"/>
          <w:szCs w:val="24"/>
          <w:lang w:val="ro-RO"/>
        </w:rPr>
      </w:pPr>
    </w:p>
    <w:p w:rsidR="00C03530" w:rsidRPr="00EE5FF2" w:rsidRDefault="00C03530"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Piesele lui Shahid Nadeem sunt apreciate pentru subiectele lor</w:t>
      </w:r>
      <w:r w:rsidR="002E4521" w:rsidRPr="00EE5FF2">
        <w:rPr>
          <w:rFonts w:ascii="Arial" w:hAnsi="Arial" w:cs="Arial"/>
          <w:sz w:val="24"/>
          <w:szCs w:val="24"/>
          <w:lang w:val="ro-RO"/>
        </w:rPr>
        <w:t xml:space="preserve"> puternic relevante social, uneori subiecte-tabu, precum extremismul religios, violența împotriva femeilor, discriminarea minorităților, libertatea de expre</w:t>
      </w:r>
      <w:r w:rsidR="00EE5FF2">
        <w:rPr>
          <w:rFonts w:ascii="Arial" w:hAnsi="Arial" w:cs="Arial"/>
          <w:sz w:val="24"/>
          <w:szCs w:val="24"/>
          <w:lang w:val="ro-RO"/>
        </w:rPr>
        <w:t>sie, climatul, pacea, sufismul.</w:t>
      </w:r>
      <w:r w:rsidR="00935833" w:rsidRPr="00EE5FF2">
        <w:rPr>
          <w:rFonts w:ascii="Arial" w:hAnsi="Arial" w:cs="Arial"/>
          <w:sz w:val="24"/>
          <w:szCs w:val="24"/>
          <w:lang w:val="ro-RO"/>
        </w:rPr>
        <w:t xml:space="preserve"> Multe din textele lui vorbesc despre problemele </w:t>
      </w:r>
      <w:r w:rsidR="00EA408F" w:rsidRPr="00EE5FF2">
        <w:rPr>
          <w:rFonts w:ascii="Arial" w:hAnsi="Arial" w:cs="Arial"/>
          <w:sz w:val="24"/>
          <w:szCs w:val="24"/>
          <w:lang w:val="ro-RO"/>
        </w:rPr>
        <w:t>î</w:t>
      </w:r>
      <w:r w:rsidR="00935833" w:rsidRPr="00EE5FF2">
        <w:rPr>
          <w:rFonts w:ascii="Arial" w:hAnsi="Arial" w:cs="Arial"/>
          <w:sz w:val="24"/>
          <w:szCs w:val="24"/>
          <w:lang w:val="ro-RO"/>
        </w:rPr>
        <w:t xml:space="preserve">mpărțirii Asiei de Sud și </w:t>
      </w:r>
      <w:r w:rsidR="00EA408F" w:rsidRPr="00EE5FF2">
        <w:rPr>
          <w:rFonts w:ascii="Arial" w:hAnsi="Arial" w:cs="Arial"/>
          <w:sz w:val="24"/>
          <w:szCs w:val="24"/>
          <w:lang w:val="ro-RO"/>
        </w:rPr>
        <w:t xml:space="preserve">despre </w:t>
      </w:r>
      <w:r w:rsidR="00935833" w:rsidRPr="00EE5FF2">
        <w:rPr>
          <w:rFonts w:ascii="Arial" w:hAnsi="Arial" w:cs="Arial"/>
          <w:sz w:val="24"/>
          <w:szCs w:val="24"/>
          <w:lang w:val="ro-RO"/>
        </w:rPr>
        <w:t xml:space="preserve">moștenirea culturală comună a regiunii. Nadeem îmbină ingenios temele contemporane, politice și sociale, cu forme tradiționale, cu zestrea populară, producând un teatru care place și, în aceeași măsură, stimulează intelectual. Muzica face parte integrantă din spectacolele lui. </w:t>
      </w:r>
    </w:p>
    <w:p w:rsidR="00935833" w:rsidRPr="00EE5FF2" w:rsidRDefault="00935833" w:rsidP="00EE5FF2">
      <w:pPr>
        <w:pStyle w:val="Default"/>
        <w:tabs>
          <w:tab w:val="left" w:pos="720"/>
        </w:tabs>
        <w:spacing w:line="276" w:lineRule="auto"/>
        <w:ind w:right="-284"/>
        <w:jc w:val="both"/>
        <w:rPr>
          <w:rFonts w:ascii="Arial" w:hAnsi="Arial" w:cs="Arial"/>
          <w:sz w:val="24"/>
          <w:szCs w:val="24"/>
          <w:lang w:val="ro-RO"/>
        </w:rPr>
      </w:pPr>
    </w:p>
    <w:p w:rsidR="00286E90" w:rsidRPr="00EE5FF2" w:rsidRDefault="00935833" w:rsidP="00EE5FF2">
      <w:pPr>
        <w:pStyle w:val="Default"/>
        <w:tabs>
          <w:tab w:val="left" w:pos="720"/>
        </w:tabs>
        <w:spacing w:line="276" w:lineRule="auto"/>
        <w:ind w:right="-284"/>
        <w:jc w:val="both"/>
        <w:rPr>
          <w:rFonts w:ascii="Arial" w:hAnsi="Arial" w:cs="Arial"/>
          <w:sz w:val="24"/>
          <w:szCs w:val="24"/>
          <w:lang w:val="ro-RO"/>
        </w:rPr>
      </w:pPr>
      <w:r w:rsidRPr="00EE5FF2">
        <w:rPr>
          <w:rFonts w:ascii="Arial" w:hAnsi="Arial" w:cs="Arial"/>
          <w:sz w:val="24"/>
          <w:szCs w:val="24"/>
          <w:lang w:val="ro-RO"/>
        </w:rPr>
        <w:t xml:space="preserve">Shahid Nadeem predă arta scrisului la </w:t>
      </w:r>
      <w:r w:rsidR="00286E90" w:rsidRPr="00EE5FF2">
        <w:rPr>
          <w:rFonts w:ascii="Arial" w:hAnsi="Arial" w:cs="Arial"/>
          <w:sz w:val="24"/>
          <w:szCs w:val="24"/>
          <w:lang w:val="ro-RO"/>
        </w:rPr>
        <w:t xml:space="preserve">Ajoka Institute for Performing Arts </w:t>
      </w:r>
      <w:r w:rsidRPr="00EE5FF2">
        <w:rPr>
          <w:rFonts w:ascii="Arial" w:hAnsi="Arial" w:cs="Arial"/>
          <w:sz w:val="24"/>
          <w:szCs w:val="24"/>
          <w:lang w:val="ro-RO"/>
        </w:rPr>
        <w:t xml:space="preserve">și la </w:t>
      </w:r>
      <w:r w:rsidR="00286E90" w:rsidRPr="00EE5FF2">
        <w:rPr>
          <w:rFonts w:ascii="Arial" w:hAnsi="Arial" w:cs="Arial"/>
          <w:sz w:val="24"/>
          <w:szCs w:val="24"/>
          <w:lang w:val="ro-RO"/>
        </w:rPr>
        <w:t xml:space="preserve">Institute for Art and Culture, Lahore. </w:t>
      </w: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p>
    <w:p w:rsidR="00286E90" w:rsidRPr="00EE5FF2" w:rsidRDefault="00286E90" w:rsidP="00EE5FF2">
      <w:pPr>
        <w:pStyle w:val="Default"/>
        <w:tabs>
          <w:tab w:val="left" w:pos="720"/>
        </w:tabs>
        <w:spacing w:line="276" w:lineRule="auto"/>
        <w:ind w:right="-284"/>
        <w:jc w:val="both"/>
        <w:rPr>
          <w:rFonts w:ascii="Arial" w:hAnsi="Arial" w:cs="Arial"/>
          <w:sz w:val="24"/>
          <w:szCs w:val="24"/>
          <w:lang w:val="ro-RO"/>
        </w:rPr>
      </w:pPr>
    </w:p>
    <w:p w:rsidR="00286E90" w:rsidRPr="00EE5FF2" w:rsidRDefault="00286E90" w:rsidP="00EE5FF2">
      <w:pPr>
        <w:pStyle w:val="Default"/>
        <w:spacing w:line="276" w:lineRule="auto"/>
        <w:ind w:left="2880" w:right="-284"/>
        <w:jc w:val="both"/>
        <w:rPr>
          <w:rFonts w:ascii="Arial" w:hAnsi="Arial" w:cs="Arial"/>
          <w:sz w:val="24"/>
          <w:szCs w:val="24"/>
          <w:lang w:val="ro-RO"/>
        </w:rPr>
      </w:pPr>
    </w:p>
    <w:p w:rsidR="0015388F" w:rsidRPr="00EE5FF2" w:rsidRDefault="0015388F" w:rsidP="00EE5FF2">
      <w:pPr>
        <w:spacing w:line="276" w:lineRule="auto"/>
        <w:ind w:right="-284"/>
        <w:jc w:val="both"/>
        <w:rPr>
          <w:rFonts w:ascii="Arial" w:eastAsia="Arial Unicode MS" w:hAnsi="Arial" w:cs="Arial"/>
          <w:color w:val="000000"/>
          <w:sz w:val="24"/>
          <w:szCs w:val="24"/>
          <w:bdr w:val="nil"/>
          <w:lang w:val="ro-RO" w:eastAsia="en-US"/>
        </w:rPr>
      </w:pPr>
    </w:p>
    <w:p w:rsidR="00C92483" w:rsidRPr="00EE5FF2" w:rsidRDefault="00265FBE" w:rsidP="00EE5FF2">
      <w:pPr>
        <w:spacing w:line="276" w:lineRule="auto"/>
        <w:ind w:right="-284"/>
        <w:jc w:val="both"/>
        <w:rPr>
          <w:rFonts w:ascii="Arial" w:eastAsia="Arial Unicode MS" w:hAnsi="Arial" w:cs="Arial"/>
          <w:color w:val="000000"/>
          <w:sz w:val="24"/>
          <w:szCs w:val="24"/>
          <w:bdr w:val="nil"/>
          <w:lang w:val="ro-RO" w:eastAsia="en-US"/>
        </w:rPr>
      </w:pPr>
    </w:p>
    <w:sectPr w:rsidR="00C92483" w:rsidRPr="00EE5FF2" w:rsidSect="00EA40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6D"/>
    <w:rsid w:val="00007F6D"/>
    <w:rsid w:val="000150ED"/>
    <w:rsid w:val="0002560D"/>
    <w:rsid w:val="00047E4B"/>
    <w:rsid w:val="00067D30"/>
    <w:rsid w:val="000C1CAC"/>
    <w:rsid w:val="0015388F"/>
    <w:rsid w:val="00265FBE"/>
    <w:rsid w:val="00286E90"/>
    <w:rsid w:val="002C25BE"/>
    <w:rsid w:val="002E4521"/>
    <w:rsid w:val="00310498"/>
    <w:rsid w:val="003125A0"/>
    <w:rsid w:val="003267F0"/>
    <w:rsid w:val="00327C92"/>
    <w:rsid w:val="00374A10"/>
    <w:rsid w:val="003A43BE"/>
    <w:rsid w:val="00585E49"/>
    <w:rsid w:val="0063739F"/>
    <w:rsid w:val="00667955"/>
    <w:rsid w:val="00715EE1"/>
    <w:rsid w:val="007329E4"/>
    <w:rsid w:val="00775D1C"/>
    <w:rsid w:val="007E4DF2"/>
    <w:rsid w:val="007F5994"/>
    <w:rsid w:val="008B4639"/>
    <w:rsid w:val="00935833"/>
    <w:rsid w:val="00944432"/>
    <w:rsid w:val="00994CD3"/>
    <w:rsid w:val="00B74573"/>
    <w:rsid w:val="00B961D2"/>
    <w:rsid w:val="00C03530"/>
    <w:rsid w:val="00C3064A"/>
    <w:rsid w:val="00C440DE"/>
    <w:rsid w:val="00C44D08"/>
    <w:rsid w:val="00C46442"/>
    <w:rsid w:val="00C74C3F"/>
    <w:rsid w:val="00C81130"/>
    <w:rsid w:val="00D076B9"/>
    <w:rsid w:val="00D168DD"/>
    <w:rsid w:val="00D70ED0"/>
    <w:rsid w:val="00DE08F4"/>
    <w:rsid w:val="00E54A41"/>
    <w:rsid w:val="00EA408F"/>
    <w:rsid w:val="00EE5FF2"/>
    <w:rsid w:val="00F354A8"/>
    <w:rsid w:val="00FB6B5F"/>
    <w:rsid w:val="00FB7D97"/>
    <w:rsid w:val="00FC3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11CCA-7B71-46E5-8C02-9678BF8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6442"/>
    <w:pPr>
      <w:widowControl w:val="0"/>
      <w:autoSpaceDE w:val="0"/>
      <w:autoSpaceDN w:val="0"/>
      <w:spacing w:after="0" w:line="240" w:lineRule="auto"/>
      <w:ind w:left="120"/>
    </w:pPr>
    <w:rPr>
      <w:rFonts w:ascii="Verdana" w:eastAsia="Verdana" w:hAnsi="Verdana" w:cs="Verdana"/>
      <w:sz w:val="21"/>
      <w:szCs w:val="21"/>
      <w:lang w:val="zh-CN" w:bidi="zh-CN"/>
    </w:rPr>
  </w:style>
  <w:style w:type="character" w:customStyle="1" w:styleId="BodyTextChar">
    <w:name w:val="Body Text Char"/>
    <w:basedOn w:val="DefaultParagraphFont"/>
    <w:link w:val="BodyText"/>
    <w:uiPriority w:val="1"/>
    <w:rsid w:val="00C46442"/>
    <w:rPr>
      <w:rFonts w:ascii="Verdana" w:eastAsia="Verdana" w:hAnsi="Verdana" w:cs="Verdana"/>
      <w:sz w:val="21"/>
      <w:szCs w:val="21"/>
      <w:lang w:val="zh-CN" w:bidi="zh-CN"/>
    </w:rPr>
  </w:style>
  <w:style w:type="paragraph" w:customStyle="1" w:styleId="Default">
    <w:name w:val="Default"/>
    <w:rsid w:val="00286E9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C042-0682-4120-B764-1FE78BD6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3252</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 Hamzescu</cp:lastModifiedBy>
  <cp:revision>2</cp:revision>
  <dcterms:created xsi:type="dcterms:W3CDTF">2020-03-27T07:20:00Z</dcterms:created>
  <dcterms:modified xsi:type="dcterms:W3CDTF">2020-03-27T07:20:00Z</dcterms:modified>
</cp:coreProperties>
</file>